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4" w:rsidRPr="000B3384" w:rsidRDefault="00612594" w:rsidP="00612594">
      <w:pPr>
        <w:spacing w:after="110" w:line="240" w:lineRule="auto"/>
        <w:ind w:left="43" w:right="41" w:hanging="10"/>
        <w:jc w:val="center"/>
        <w:rPr>
          <w:rFonts w:ascii="Arial" w:eastAsia="Arial" w:hAnsi="Arial" w:cs="Arial"/>
          <w:b/>
          <w:lang w:eastAsia="pt-BR"/>
        </w:rPr>
      </w:pPr>
      <w:r w:rsidRPr="000B3384">
        <w:rPr>
          <w:rFonts w:ascii="Arial" w:eastAsia="Arial" w:hAnsi="Arial" w:cs="Arial"/>
          <w:b/>
          <w:lang w:eastAsia="pt-BR"/>
        </w:rPr>
        <w:t>EDITAL DE SELEÇÃO Nº 00</w:t>
      </w:r>
      <w:r w:rsidR="009B2EAD" w:rsidRPr="000B3384">
        <w:rPr>
          <w:rFonts w:ascii="Arial" w:eastAsia="Arial" w:hAnsi="Arial" w:cs="Arial"/>
          <w:b/>
          <w:lang w:eastAsia="pt-BR"/>
        </w:rPr>
        <w:t>4</w:t>
      </w:r>
      <w:r w:rsidRPr="000B3384">
        <w:rPr>
          <w:rFonts w:ascii="Arial" w:eastAsia="Arial" w:hAnsi="Arial" w:cs="Arial"/>
          <w:b/>
          <w:lang w:eastAsia="pt-BR"/>
        </w:rPr>
        <w:t xml:space="preserve">/2021 </w:t>
      </w:r>
    </w:p>
    <w:p w:rsidR="00612594" w:rsidRPr="000B3384" w:rsidRDefault="00612594" w:rsidP="00612594">
      <w:pPr>
        <w:spacing w:after="0" w:line="252" w:lineRule="auto"/>
        <w:ind w:left="394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PROCESSO SELETIVO SIMPLIFICADO PARA CONTRATAÇÃO POR PRAZO DETERMINADO </w:t>
      </w:r>
    </w:p>
    <w:p w:rsidR="00612594" w:rsidRPr="000B3384" w:rsidRDefault="00612594" w:rsidP="00612594">
      <w:pPr>
        <w:spacing w:after="0" w:line="252" w:lineRule="auto"/>
        <w:ind w:left="394" w:hanging="10"/>
        <w:jc w:val="center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10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O Prefeito Municipal de ERNESTINA, no uso de suas atribuições, visando a contratação de pessoal, por prazo determinado para desempenhar as funções de Motorista, Operador de Máquinas e Operário,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 xml:space="preserve">  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>junto a Secretaria Municipal de Obras e Viação e Secretaria de Educação, de excepcional interesse público, devidamente reconhecido nos termos das Leis Municipais nº 2.</w:t>
      </w:r>
      <w:r w:rsidR="009B2EAD" w:rsidRPr="000B3384">
        <w:rPr>
          <w:rFonts w:ascii="Arial" w:eastAsia="Arial" w:hAnsi="Arial" w:cs="Arial"/>
          <w:color w:val="000000"/>
          <w:lang w:eastAsia="pt-BR"/>
        </w:rPr>
        <w:t>706/2021</w:t>
      </w:r>
      <w:r w:rsidR="008D6703" w:rsidRPr="000B3384">
        <w:rPr>
          <w:rFonts w:ascii="Arial" w:eastAsia="Arial" w:hAnsi="Arial" w:cs="Arial"/>
          <w:color w:val="000000"/>
          <w:lang w:eastAsia="pt-BR"/>
        </w:rPr>
        <w:t xml:space="preserve"> de 25.01.2021 e Lei 2.707/2021 de 26.01.2021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,  </w:t>
      </w:r>
      <w:r w:rsidRPr="000B3384">
        <w:rPr>
          <w:rFonts w:ascii="Arial" w:eastAsia="Arial" w:hAnsi="Arial" w:cs="Arial"/>
          <w:lang w:eastAsia="pt-BR"/>
        </w:rPr>
        <w:t>com fulcro no artigo 37, IX,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da Constituição Federal Brasileira de 1988,  que será regido pelas normas estabelecidas neste edital. </w:t>
      </w:r>
    </w:p>
    <w:p w:rsidR="00612594" w:rsidRPr="000B3384" w:rsidRDefault="00612594" w:rsidP="00612594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DISPOSIÇÕES PRELIMINARES. </w:t>
      </w:r>
    </w:p>
    <w:p w:rsidR="00612594" w:rsidRPr="000B3384" w:rsidRDefault="00612594" w:rsidP="00612594">
      <w:pPr>
        <w:spacing w:after="105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 Processo Seletivo simplificado será executado por intermédio de Comissão composta de </w:t>
      </w:r>
      <w:r w:rsidR="00767686" w:rsidRPr="000B3384">
        <w:rPr>
          <w:rFonts w:ascii="Arial" w:eastAsia="Arial" w:hAnsi="Arial" w:cs="Arial"/>
          <w:color w:val="000000"/>
          <w:lang w:eastAsia="pt-BR"/>
        </w:rPr>
        <w:t>03(três)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servidores, designados através da </w:t>
      </w:r>
      <w:r w:rsidRPr="000B3384">
        <w:rPr>
          <w:rFonts w:ascii="Arial" w:eastAsia="Arial" w:hAnsi="Arial" w:cs="Arial"/>
          <w:lang w:eastAsia="pt-BR"/>
        </w:rPr>
        <w:t xml:space="preserve">Portaria nº </w:t>
      </w:r>
      <w:r w:rsidR="008D6703" w:rsidRPr="000B3384">
        <w:rPr>
          <w:rFonts w:ascii="Arial" w:eastAsia="Arial" w:hAnsi="Arial" w:cs="Arial"/>
          <w:lang w:eastAsia="pt-BR"/>
        </w:rPr>
        <w:t>034</w:t>
      </w:r>
      <w:r w:rsidRPr="000B3384">
        <w:rPr>
          <w:rFonts w:ascii="Arial" w:eastAsia="Arial" w:hAnsi="Arial" w:cs="Arial"/>
          <w:lang w:eastAsia="pt-BR"/>
        </w:rPr>
        <w:t>/20</w:t>
      </w:r>
      <w:r w:rsidR="008D6703" w:rsidRPr="000B3384">
        <w:rPr>
          <w:rFonts w:ascii="Arial" w:eastAsia="Arial" w:hAnsi="Arial" w:cs="Arial"/>
          <w:lang w:eastAsia="pt-BR"/>
        </w:rPr>
        <w:t>21</w:t>
      </w:r>
      <w:r w:rsidRPr="000B3384">
        <w:rPr>
          <w:rFonts w:ascii="Arial" w:eastAsia="Arial" w:hAnsi="Arial" w:cs="Arial"/>
          <w:lang w:eastAsia="pt-BR"/>
        </w:rPr>
        <w:t xml:space="preserve"> de </w:t>
      </w:r>
      <w:r w:rsidR="008D6703" w:rsidRPr="000B3384">
        <w:rPr>
          <w:rFonts w:ascii="Arial" w:eastAsia="Arial" w:hAnsi="Arial" w:cs="Arial"/>
          <w:lang w:eastAsia="pt-BR"/>
        </w:rPr>
        <w:t>25</w:t>
      </w:r>
      <w:r w:rsidRPr="000B3384">
        <w:rPr>
          <w:rFonts w:ascii="Arial" w:eastAsia="Arial" w:hAnsi="Arial" w:cs="Arial"/>
          <w:lang w:eastAsia="pt-BR"/>
        </w:rPr>
        <w:t xml:space="preserve"> de </w:t>
      </w:r>
      <w:r w:rsidR="008D6703" w:rsidRPr="000B3384">
        <w:rPr>
          <w:rFonts w:ascii="Arial" w:eastAsia="Arial" w:hAnsi="Arial" w:cs="Arial"/>
          <w:lang w:eastAsia="pt-BR"/>
        </w:rPr>
        <w:t>Janeiro</w:t>
      </w:r>
      <w:r w:rsidRPr="000B3384">
        <w:rPr>
          <w:rFonts w:ascii="Arial" w:eastAsia="Arial" w:hAnsi="Arial" w:cs="Arial"/>
          <w:lang w:eastAsia="pt-BR"/>
        </w:rPr>
        <w:t xml:space="preserve"> de 20</w:t>
      </w:r>
      <w:r w:rsidR="008D6703" w:rsidRPr="000B3384">
        <w:rPr>
          <w:rFonts w:ascii="Arial" w:eastAsia="Arial" w:hAnsi="Arial" w:cs="Arial"/>
          <w:lang w:eastAsia="pt-BR"/>
        </w:rPr>
        <w:t>21</w:t>
      </w:r>
      <w:r w:rsidRPr="000B3384">
        <w:rPr>
          <w:rFonts w:ascii="Arial" w:eastAsia="Arial" w:hAnsi="Arial" w:cs="Arial"/>
          <w:lang w:eastAsia="pt-BR"/>
        </w:rPr>
        <w:t xml:space="preserve">. </w:t>
      </w:r>
    </w:p>
    <w:p w:rsidR="00612594" w:rsidRPr="000B3384" w:rsidRDefault="00612594" w:rsidP="00612594">
      <w:pPr>
        <w:numPr>
          <w:ilvl w:val="1"/>
          <w:numId w:val="1"/>
        </w:numPr>
        <w:spacing w:after="137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Durante toda realização do processo seletivo simplificado, serão prestigiados, sem prejuízo de outros, os princípios estabelecidos no Artigo 37, “caput”, CF/88. </w:t>
      </w:r>
    </w:p>
    <w:p w:rsidR="00612594" w:rsidRPr="000B3384" w:rsidRDefault="00612594" w:rsidP="00612594">
      <w:pPr>
        <w:numPr>
          <w:ilvl w:val="1"/>
          <w:numId w:val="1"/>
        </w:numPr>
        <w:spacing w:after="143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O edital de abertura e demais atos e decisões inerentes ao processo simplificado serão publicados integralmente no mural da Prefeitura Municipal, Câmara Municipal e no site oficial da Prefeitura Municipal de Ernestina. (</w:t>
      </w:r>
      <w:r w:rsidRPr="000B3384">
        <w:rPr>
          <w:rFonts w:ascii="Arial" w:eastAsia="Arial" w:hAnsi="Arial" w:cs="Arial"/>
          <w:color w:val="000000"/>
          <w:u w:val="single" w:color="000000"/>
          <w:lang w:eastAsia="pt-BR"/>
        </w:rPr>
        <w:t>www.ernestina.rs.gov.br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). </w:t>
      </w:r>
    </w:p>
    <w:p w:rsidR="00612594" w:rsidRPr="000B3384" w:rsidRDefault="00612594" w:rsidP="00612594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Os prazos definidos neste Edital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, observarão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o disposto no anexo. </w:t>
      </w:r>
    </w:p>
    <w:p w:rsidR="00612594" w:rsidRPr="000B3384" w:rsidRDefault="00612594" w:rsidP="00612594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 processo seletivo destina-se a </w:t>
      </w:r>
      <w:r w:rsidR="00767686" w:rsidRPr="000B3384">
        <w:rPr>
          <w:rFonts w:ascii="Arial" w:eastAsia="Arial" w:hAnsi="Arial" w:cs="Arial"/>
          <w:color w:val="000000"/>
          <w:lang w:eastAsia="pt-BR"/>
        </w:rPr>
        <w:t xml:space="preserve">contratação imediata e </w:t>
      </w:r>
      <w:r w:rsidRPr="000B3384">
        <w:rPr>
          <w:rFonts w:ascii="Arial" w:eastAsia="Arial" w:hAnsi="Arial" w:cs="Arial"/>
          <w:color w:val="000000"/>
          <w:lang w:eastAsia="pt-BR"/>
        </w:rPr>
        <w:t>formação de Banca para os Cargos de Motorista</w:t>
      </w:r>
      <w:r w:rsidR="008D6703" w:rsidRPr="000B3384">
        <w:rPr>
          <w:rFonts w:ascii="Arial" w:eastAsia="Arial" w:hAnsi="Arial" w:cs="Arial"/>
          <w:color w:val="000000"/>
          <w:lang w:eastAsia="pt-BR"/>
        </w:rPr>
        <w:t xml:space="preserve">, </w:t>
      </w:r>
      <w:r w:rsidRPr="000B3384">
        <w:rPr>
          <w:rFonts w:ascii="Arial" w:eastAsia="Arial" w:hAnsi="Arial" w:cs="Arial"/>
          <w:color w:val="000000"/>
          <w:lang w:eastAsia="pt-BR"/>
        </w:rPr>
        <w:t>Operador de Máquinas</w:t>
      </w:r>
      <w:r w:rsidR="008D6703" w:rsidRPr="000B3384">
        <w:rPr>
          <w:rFonts w:ascii="Arial" w:eastAsia="Arial" w:hAnsi="Arial" w:cs="Arial"/>
          <w:color w:val="000000"/>
          <w:lang w:eastAsia="pt-BR"/>
        </w:rPr>
        <w:t xml:space="preserve"> e Operário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..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contratação será pelo prazo previsto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na</w:t>
      </w:r>
      <w:r w:rsidR="008D6703" w:rsidRPr="000B3384">
        <w:rPr>
          <w:rFonts w:ascii="Arial" w:eastAsia="Arial" w:hAnsi="Arial" w:cs="Arial"/>
          <w:color w:val="000000"/>
          <w:lang w:eastAsia="pt-BR"/>
        </w:rPr>
        <w:t>s</w:t>
      </w:r>
      <w:r w:rsidRPr="000B3384">
        <w:rPr>
          <w:rFonts w:ascii="Arial" w:eastAsia="Arial" w:hAnsi="Arial" w:cs="Arial"/>
          <w:color w:val="000000"/>
          <w:lang w:eastAsia="pt-BR"/>
        </w:rPr>
        <w:t>,</w:t>
      </w:r>
      <w:proofErr w:type="gramEnd"/>
      <w:r w:rsidR="008D6703"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r w:rsidR="008D6703" w:rsidRPr="000B3384">
        <w:rPr>
          <w:rFonts w:ascii="Arial" w:eastAsia="Arial" w:hAnsi="Arial" w:cs="Arial"/>
          <w:color w:val="000000"/>
          <w:lang w:eastAsia="pt-BR"/>
        </w:rPr>
        <w:t>Leis Municipais nº 2.706/2021 de 25.01.2021 e Lei 2.707/2021 de 26.01.2021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atendendo necessidades eventuais mediante inexistência de candidatos aprovados em concurso para serem nomeados. </w:t>
      </w:r>
    </w:p>
    <w:p w:rsidR="00612594" w:rsidRPr="000B3384" w:rsidRDefault="00612594" w:rsidP="00612594">
      <w:pPr>
        <w:numPr>
          <w:ilvl w:val="1"/>
          <w:numId w:val="1"/>
        </w:numPr>
        <w:spacing w:after="114" w:line="252" w:lineRule="auto"/>
        <w:ind w:left="1003"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seleção e classificação dos candidatos serão realizadas por uma </w:t>
      </w:r>
      <w:r w:rsidRPr="000B3384">
        <w:rPr>
          <w:rFonts w:ascii="Arial" w:eastAsia="Arial" w:hAnsi="Arial" w:cs="Arial"/>
          <w:lang w:eastAsia="pt-BR"/>
        </w:rPr>
        <w:t xml:space="preserve">comissão constituída e designada através de Portaria própria. 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114" w:line="252" w:lineRule="auto"/>
        <w:ind w:left="1003" w:right="275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ESPECIFICAÇÕES DA FUNÇÃO TEMPORÁRIA </w:t>
      </w:r>
    </w:p>
    <w:p w:rsidR="00612594" w:rsidRPr="000B3384" w:rsidRDefault="00612594" w:rsidP="00612594">
      <w:pPr>
        <w:spacing w:after="100" w:line="252" w:lineRule="auto"/>
        <w:ind w:left="869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função temporária de que trata o processo seletivo simplificado, corresponde ao exercício das atribuições e condições de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trabalho constantes na Lei Municipal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nº 003/91 e Lei de Cargos e funções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. </w:t>
      </w:r>
    </w:p>
    <w:p w:rsidR="00612594" w:rsidRPr="000B3384" w:rsidRDefault="00612594" w:rsidP="00612594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A carga horária</w:t>
      </w:r>
      <w:r w:rsidR="00887853" w:rsidRPr="000B3384">
        <w:rPr>
          <w:rFonts w:ascii="Arial" w:eastAsia="Arial" w:hAnsi="Arial" w:cs="Arial"/>
          <w:color w:val="000000"/>
          <w:lang w:eastAsia="pt-BR"/>
        </w:rPr>
        <w:t xml:space="preserve"> e vencimento</w:t>
      </w:r>
      <w:proofErr w:type="gramStart"/>
      <w:r w:rsidR="00887853"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>prevista para o</w:t>
      </w:r>
      <w:r w:rsidR="008D6703" w:rsidRPr="000B3384">
        <w:rPr>
          <w:rFonts w:ascii="Arial" w:eastAsia="Arial" w:hAnsi="Arial" w:cs="Arial"/>
          <w:color w:val="000000"/>
          <w:lang w:eastAsia="pt-BR"/>
        </w:rPr>
        <w:t>s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cargo</w:t>
      </w:r>
      <w:r w:rsidR="008D6703" w:rsidRPr="000B3384">
        <w:rPr>
          <w:rFonts w:ascii="Arial" w:eastAsia="Arial" w:hAnsi="Arial" w:cs="Arial"/>
          <w:color w:val="000000"/>
          <w:lang w:eastAsia="pt-BR"/>
        </w:rPr>
        <w:t>s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é o  constante</w:t>
      </w:r>
      <w:r w:rsidR="00887853" w:rsidRPr="000B3384">
        <w:rPr>
          <w:rFonts w:ascii="Arial" w:eastAsia="Arial" w:hAnsi="Arial" w:cs="Arial"/>
          <w:color w:val="000000"/>
          <w:lang w:eastAsia="pt-BR"/>
        </w:rPr>
        <w:t xml:space="preserve"> das</w:t>
      </w:r>
      <w:r w:rsidR="008D6703"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r w:rsidR="008D6703" w:rsidRPr="000B3384">
        <w:rPr>
          <w:rFonts w:ascii="Arial" w:eastAsia="Arial" w:hAnsi="Arial" w:cs="Arial"/>
          <w:color w:val="000000"/>
          <w:lang w:eastAsia="pt-BR"/>
        </w:rPr>
        <w:t>Leis Municipais nº 2.706/2021 de 25.01.2021 e Lei 2.707/2021 de 26.01.2021</w:t>
      </w:r>
      <w:r w:rsidR="00887853" w:rsidRPr="000B3384">
        <w:rPr>
          <w:rFonts w:ascii="Arial" w:eastAsia="Arial" w:hAnsi="Arial" w:cs="Arial"/>
          <w:color w:val="000000"/>
          <w:lang w:eastAsia="pt-BR"/>
        </w:rPr>
        <w:t>.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Além do vencimento o contratado fará jus às seguintes vantagens funcionais: gratificação natalina proporcional ao período trabalhado; férias proporcionais acrescidas de 1/3, indenizadas ao final do contrato. </w:t>
      </w:r>
    </w:p>
    <w:p w:rsidR="00612594" w:rsidRPr="000B3384" w:rsidRDefault="00612594" w:rsidP="00612594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lastRenderedPageBreak/>
        <w:t xml:space="preserve">Sobre o valor total da remuneração incidirão os descontos fiscais e previdenciários do Regime Geral de Previdência Social. </w:t>
      </w:r>
    </w:p>
    <w:p w:rsidR="00612594" w:rsidRPr="000B3384" w:rsidRDefault="00612594" w:rsidP="00612594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Os deveres e proibições aplicados ao contrato correspondem àqueles estabelecidos para os demais servidores estatutários, sendo a apuração processada na forma do Regime Disciplinar do mesmo Diploma, no que couber. </w:t>
      </w:r>
    </w:p>
    <w:p w:rsidR="00612594" w:rsidRPr="000B3384" w:rsidRDefault="00612594" w:rsidP="00612594">
      <w:pPr>
        <w:spacing w:after="114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  </w:t>
      </w:r>
    </w:p>
    <w:p w:rsidR="00612594" w:rsidRPr="000B3384" w:rsidRDefault="00612594" w:rsidP="00612594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INSCRIÇÕES E SUAS CONDIÇÕES. </w:t>
      </w:r>
    </w:p>
    <w:p w:rsidR="00612594" w:rsidRPr="000B3384" w:rsidRDefault="00612594" w:rsidP="00612594">
      <w:pPr>
        <w:spacing w:after="96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100" w:line="252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Local, período e condições. </w:t>
      </w:r>
    </w:p>
    <w:p w:rsidR="00612594" w:rsidRPr="000B3384" w:rsidRDefault="00612594" w:rsidP="00612594">
      <w:pPr>
        <w:spacing w:after="96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As inscrições deverão ser efetuadas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color w:val="000000"/>
          <w:lang w:eastAsia="pt-BR"/>
        </w:rPr>
        <w:t>somente na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Secretaria Municipal de Administração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, situada na Rua Júlio dos Santos,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2021,</w:t>
      </w:r>
      <w:proofErr w:type="gramEnd"/>
      <w:r w:rsidR="00F03C07">
        <w:rPr>
          <w:rFonts w:ascii="Arial" w:eastAsia="Arial" w:hAnsi="Arial" w:cs="Arial"/>
          <w:color w:val="000000"/>
          <w:lang w:eastAsia="pt-BR"/>
        </w:rPr>
        <w:t xml:space="preserve">no horário de expediente, </w:t>
      </w:r>
      <w:bookmarkStart w:id="0" w:name="_GoBack"/>
      <w:bookmarkEnd w:id="0"/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b/>
          <w:color w:val="000000"/>
          <w:lang w:eastAsia="pt-BR"/>
        </w:rPr>
        <w:t>no</w:t>
      </w:r>
      <w:r w:rsidR="00887853" w:rsidRPr="000B3384">
        <w:rPr>
          <w:rFonts w:ascii="Arial" w:eastAsia="Arial" w:hAnsi="Arial" w:cs="Arial"/>
          <w:b/>
          <w:color w:val="000000"/>
          <w:lang w:eastAsia="pt-BR"/>
        </w:rPr>
        <w:t xml:space="preserve"> período de 08 à 12 de Fevereiro de 2021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, mediante comparecimento pessoal dos candidatos, e preenchimento de formulário próprio, anexo a este Edital, com apresentação de documentos comprobatórios dos requisitos necessários para a inscrição. </w:t>
      </w:r>
    </w:p>
    <w:p w:rsidR="00612594" w:rsidRPr="000B3384" w:rsidRDefault="00612594" w:rsidP="00612594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Serão aceitas inscrições mediante procuração, desde que apresentadas com firma reconhecida em cartório. </w:t>
      </w:r>
    </w:p>
    <w:p w:rsidR="00612594" w:rsidRPr="000B3384" w:rsidRDefault="00612594" w:rsidP="00612594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Os candidatos serão responsáveis pelas informações prestadas no formulário de inscrição, arcando com as consequências de eventuais erros no preenchimento. </w:t>
      </w:r>
    </w:p>
    <w:p w:rsidR="00612594" w:rsidRPr="000B3384" w:rsidRDefault="00612594" w:rsidP="00612594">
      <w:pPr>
        <w:numPr>
          <w:ilvl w:val="2"/>
          <w:numId w:val="1"/>
        </w:numPr>
        <w:spacing w:after="0" w:line="240" w:lineRule="auto"/>
        <w:ind w:right="275" w:hanging="671"/>
        <w:jc w:val="both"/>
        <w:rPr>
          <w:rFonts w:ascii="Arial" w:eastAsia="Arial" w:hAnsi="Arial" w:cs="Arial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Não serão aceitas inscrições por via postal, “fac-símile” ou em caráter condicional e fora do prazo. </w:t>
      </w:r>
    </w:p>
    <w:p w:rsidR="00612594" w:rsidRPr="000B3384" w:rsidRDefault="00612594" w:rsidP="00612594">
      <w:pPr>
        <w:spacing w:after="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1"/>
        </w:numPr>
        <w:spacing w:after="0" w:line="252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>Requisitos para Contratação</w:t>
      </w:r>
    </w:p>
    <w:p w:rsidR="00612594" w:rsidRPr="000B3384" w:rsidRDefault="00612594" w:rsidP="00612594">
      <w:pPr>
        <w:spacing w:after="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tomar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conhecimento deste Edital, a fim de certificar-se de que possui os requisitos exigidos para a contratação;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ser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brasileiro, nato ou naturalizado, de acordo com o art. 12 da Constituição Federal, cujo processo de naturalização tenha sido encerrado dentro do prazo das inscrições;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possuir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18 (dezoito) anos completos até a data da contratação;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Carteira de Identidade e CPF;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estar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em dia com as obrigações eleitorais;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não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ter registros de antecedentes criminais, achando-se em pleno gozo de seus direitos civis e políticos;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estar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regularizada a situação com o serviço militar (para os candidatos do sexo masculino);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a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contratação do profissional fica condicionada a comprovação de todos os requisitos exigidos pela Legislação Municipal, solicitados pelo Departamento de Recursos Humanos. </w:t>
      </w:r>
    </w:p>
    <w:p w:rsidR="00612594" w:rsidRPr="000B3384" w:rsidRDefault="00612594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Possuir habilitação legal para o exercício do cargo, com no mínimo Carteira “C”</w:t>
      </w:r>
      <w:r w:rsidR="00767686" w:rsidRPr="000B3384">
        <w:rPr>
          <w:rFonts w:ascii="Arial" w:eastAsia="Arial" w:hAnsi="Arial" w:cs="Arial"/>
          <w:color w:val="000000"/>
          <w:lang w:eastAsia="pt-BR"/>
        </w:rPr>
        <w:t>, para os Cargos de Operador e Motorista</w:t>
      </w:r>
      <w:r w:rsidRPr="000B3384">
        <w:rPr>
          <w:rFonts w:ascii="Arial" w:eastAsia="Arial" w:hAnsi="Arial" w:cs="Arial"/>
          <w:color w:val="000000"/>
          <w:lang w:eastAsia="pt-BR"/>
        </w:rPr>
        <w:t>.</w:t>
      </w:r>
    </w:p>
    <w:p w:rsidR="00767686" w:rsidRPr="000B3384" w:rsidRDefault="00767686" w:rsidP="00612594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Para o Cargo de Operário não será necessária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a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apresentação de Carteira de Habilitação.</w:t>
      </w:r>
    </w:p>
    <w:p w:rsidR="00612594" w:rsidRPr="000B3384" w:rsidRDefault="00612594" w:rsidP="00612594">
      <w:pPr>
        <w:spacing w:after="10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lastRenderedPageBreak/>
        <w:t xml:space="preserve"> </w:t>
      </w:r>
    </w:p>
    <w:p w:rsidR="00612594" w:rsidRPr="000B3384" w:rsidRDefault="00612594" w:rsidP="00612594">
      <w:pPr>
        <w:spacing w:after="111" w:line="240" w:lineRule="auto"/>
        <w:ind w:left="988" w:right="275" w:hanging="72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3.2.2 No ato de inscrição, os candidatos deverão apresentar os documentos abaixo, originais e fotocópia: </w:t>
      </w:r>
    </w:p>
    <w:p w:rsidR="00612594" w:rsidRPr="000B3384" w:rsidRDefault="00612594" w:rsidP="00612594">
      <w:pPr>
        <w:numPr>
          <w:ilvl w:val="0"/>
          <w:numId w:val="3"/>
        </w:numPr>
        <w:spacing w:after="111" w:line="240" w:lineRule="auto"/>
        <w:ind w:right="275" w:hanging="488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Carteira de Identidade e CPF (Cadastro de Pessoa Física) </w:t>
      </w:r>
    </w:p>
    <w:p w:rsidR="00612594" w:rsidRPr="000B3384" w:rsidRDefault="00612594" w:rsidP="00612594">
      <w:pPr>
        <w:numPr>
          <w:ilvl w:val="0"/>
          <w:numId w:val="3"/>
        </w:numPr>
        <w:spacing w:after="111" w:line="240" w:lineRule="auto"/>
        <w:ind w:right="275" w:hanging="488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Apresentar habilitação legal para o exercício do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cargo(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>Carteira “C”)</w:t>
      </w:r>
      <w:r w:rsidR="00767686" w:rsidRPr="000B3384">
        <w:rPr>
          <w:rFonts w:ascii="Arial" w:eastAsia="Arial" w:hAnsi="Arial" w:cs="Arial"/>
          <w:color w:val="000000"/>
          <w:lang w:eastAsia="pt-BR"/>
        </w:rPr>
        <w:t>, para os cargos de Operador de Máquinas e Motorista, não sendo necessária para o Cargo</w:t>
      </w:r>
      <w:r w:rsidR="000B3384" w:rsidRPr="000B3384">
        <w:rPr>
          <w:rFonts w:ascii="Arial" w:eastAsia="Arial" w:hAnsi="Arial" w:cs="Arial"/>
          <w:color w:val="000000"/>
          <w:lang w:eastAsia="pt-BR"/>
        </w:rPr>
        <w:t xml:space="preserve"> de Operário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.  </w:t>
      </w:r>
    </w:p>
    <w:p w:rsidR="00612594" w:rsidRPr="000B3384" w:rsidRDefault="00612594" w:rsidP="00612594">
      <w:pPr>
        <w:numPr>
          <w:ilvl w:val="0"/>
          <w:numId w:val="3"/>
        </w:numPr>
        <w:spacing w:after="111" w:line="240" w:lineRule="auto"/>
        <w:ind w:right="275" w:hanging="488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Ficha de inscrição, devidamente preenchida e assinada, disponibilizada no Anexo II a este Edital. </w:t>
      </w:r>
    </w:p>
    <w:p w:rsidR="00612594" w:rsidRPr="000B3384" w:rsidRDefault="00612594" w:rsidP="00612594">
      <w:pPr>
        <w:spacing w:after="114" w:line="240" w:lineRule="auto"/>
        <w:ind w:left="1348" w:hanging="108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3.2.3</w:t>
      </w:r>
      <w:r w:rsidRPr="000B3384">
        <w:rPr>
          <w:rFonts w:ascii="Arial" w:eastAsia="Arial" w:hAnsi="Arial" w:cs="Arial"/>
          <w:color w:val="000000"/>
          <w:lang w:eastAsia="pt-BR"/>
        </w:rPr>
        <w:tab/>
        <w:t xml:space="preserve">Exceto a Ficha de Inscrição, os demais documentos serão autenticados no ato da inscrição por servidor municipal da Secretaria Municipal da Administração. </w:t>
      </w:r>
    </w:p>
    <w:p w:rsidR="00612594" w:rsidRPr="000B3384" w:rsidRDefault="00612594" w:rsidP="00612594">
      <w:pPr>
        <w:spacing w:after="0" w:line="252" w:lineRule="auto"/>
        <w:ind w:left="1363"/>
        <w:rPr>
          <w:rFonts w:ascii="Arial" w:eastAsia="Arial" w:hAnsi="Arial" w:cs="Arial"/>
          <w:b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0" w:line="252" w:lineRule="auto"/>
        <w:ind w:left="293" w:hanging="10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b/>
          <w:color w:val="000000"/>
          <w:lang w:eastAsia="pt-BR"/>
        </w:rPr>
        <w:t>4</w:t>
      </w:r>
      <w:proofErr w:type="gramEnd"/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 PROVA DE TÍTULOS E COMPROVAÇÃO DE EXPERIÊNCIA PROFISSIONAL.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4"/>
        </w:numPr>
        <w:spacing w:after="100" w:line="252" w:lineRule="auto"/>
        <w:ind w:right="285"/>
        <w:contextualSpacing/>
        <w:jc w:val="both"/>
        <w:rPr>
          <w:rFonts w:ascii="Arial" w:eastAsia="Arial" w:hAnsi="Arial" w:cs="Arial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Prova </w:t>
      </w:r>
      <w:r w:rsidRPr="000B3384">
        <w:rPr>
          <w:rFonts w:ascii="Arial" w:eastAsia="Arial" w:hAnsi="Arial" w:cs="Arial"/>
          <w:b/>
          <w:lang w:eastAsia="pt-BR"/>
        </w:rPr>
        <w:t>de Títulos</w:t>
      </w:r>
    </w:p>
    <w:p w:rsidR="00612594" w:rsidRPr="000B3384" w:rsidRDefault="00612594" w:rsidP="00612594">
      <w:pPr>
        <w:numPr>
          <w:ilvl w:val="1"/>
          <w:numId w:val="5"/>
        </w:numPr>
        <w:spacing w:after="100" w:line="252" w:lineRule="auto"/>
        <w:ind w:left="738" w:right="285" w:hanging="47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Prova de Títulos, para </w:t>
      </w:r>
      <w:r w:rsidR="005410A2" w:rsidRPr="000B3384">
        <w:rPr>
          <w:rFonts w:ascii="Arial" w:eastAsia="Arial" w:hAnsi="Arial" w:cs="Arial"/>
          <w:color w:val="000000"/>
          <w:lang w:eastAsia="pt-BR"/>
        </w:rPr>
        <w:t>os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cargos</w:t>
      </w:r>
      <w:r w:rsidR="005410A2" w:rsidRPr="000B3384">
        <w:rPr>
          <w:rFonts w:ascii="Arial" w:eastAsia="Arial" w:hAnsi="Arial" w:cs="Arial"/>
          <w:color w:val="000000"/>
          <w:lang w:eastAsia="pt-BR"/>
        </w:rPr>
        <w:t xml:space="preserve"> de Operador de Máquinas</w:t>
      </w:r>
      <w:r w:rsidRPr="000B3384">
        <w:rPr>
          <w:rFonts w:ascii="Arial" w:eastAsia="Arial" w:hAnsi="Arial" w:cs="Arial"/>
          <w:color w:val="000000"/>
          <w:lang w:eastAsia="pt-BR"/>
        </w:rPr>
        <w:t>.</w:t>
      </w:r>
    </w:p>
    <w:p w:rsidR="00612594" w:rsidRPr="000B3384" w:rsidRDefault="00612594" w:rsidP="00612594">
      <w:pPr>
        <w:spacing w:after="0" w:line="252" w:lineRule="auto"/>
        <w:ind w:left="278" w:hanging="10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4.1.1. A pontuação dos títulos será apresentada em uma escala de zero até </w:t>
      </w:r>
      <w:r w:rsidR="005410A2" w:rsidRPr="000B3384">
        <w:rPr>
          <w:rFonts w:ascii="Arial" w:eastAsia="Arial" w:hAnsi="Arial" w:cs="Arial"/>
          <w:color w:val="000000"/>
          <w:lang w:eastAsia="pt-BR"/>
        </w:rPr>
        <w:t>40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pontos, conforme os seguintes critérios: </w:t>
      </w:r>
    </w:p>
    <w:tbl>
      <w:tblPr>
        <w:tblStyle w:val="TableGrid"/>
        <w:tblW w:w="9005" w:type="dxa"/>
        <w:tblInd w:w="173" w:type="dxa"/>
        <w:tblCellMar>
          <w:top w:w="53" w:type="dxa"/>
          <w:left w:w="110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1814"/>
        <w:gridCol w:w="1392"/>
        <w:gridCol w:w="1387"/>
      </w:tblGrid>
      <w:tr w:rsidR="00612594" w:rsidRPr="000B3384" w:rsidTr="00612594">
        <w:trPr>
          <w:trHeight w:val="261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after="111"/>
              <w:ind w:right="275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>Habilitação Superior a Categoria “C”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2" w:lineRule="auto"/>
              <w:ind w:right="73"/>
              <w:jc w:val="center"/>
              <w:rPr>
                <w:rFonts w:ascii="Arial" w:eastAsia="Arial" w:hAnsi="Arial" w:cs="Arial"/>
                <w:lang w:eastAsia="pt-BR"/>
              </w:rPr>
            </w:pPr>
            <w:r w:rsidRPr="000B3384">
              <w:rPr>
                <w:rFonts w:ascii="Arial" w:eastAsia="Arial" w:hAnsi="Arial" w:cs="Arial"/>
                <w:lang w:eastAsia="pt-BR"/>
              </w:rPr>
              <w:t>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2" w:lineRule="auto"/>
              <w:ind w:right="63"/>
              <w:jc w:val="center"/>
              <w:rPr>
                <w:rFonts w:ascii="Arial" w:eastAsia="Arial" w:hAnsi="Arial" w:cs="Arial"/>
                <w:lang w:eastAsia="pt-BR"/>
              </w:rPr>
            </w:pPr>
            <w:r w:rsidRPr="000B3384">
              <w:rPr>
                <w:rFonts w:ascii="Arial" w:eastAsia="Arial" w:hAnsi="Arial" w:cs="Arial"/>
                <w:lang w:eastAsia="pt-BR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2" w:lineRule="auto"/>
              <w:ind w:right="57"/>
              <w:jc w:val="center"/>
              <w:rPr>
                <w:rFonts w:ascii="Arial" w:eastAsia="Arial" w:hAnsi="Arial" w:cs="Arial"/>
                <w:lang w:eastAsia="pt-BR"/>
              </w:rPr>
            </w:pPr>
            <w:r w:rsidRPr="000B3384">
              <w:rPr>
                <w:rFonts w:ascii="Arial" w:eastAsia="Arial" w:hAnsi="Arial" w:cs="Arial"/>
                <w:lang w:eastAsia="pt-BR"/>
              </w:rPr>
              <w:t>40</w:t>
            </w:r>
          </w:p>
        </w:tc>
      </w:tr>
    </w:tbl>
    <w:p w:rsidR="00612594" w:rsidRPr="000B3384" w:rsidRDefault="00612594" w:rsidP="00612594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Comprovada, em qualquer tempo, irregularidade ou ilegalidade na obtenção dos títulos apresentados, o candidato terá anulada a respectiva pontuação e será excluído do Processo Seletivo. </w:t>
      </w:r>
    </w:p>
    <w:p w:rsidR="00612594" w:rsidRPr="000B3384" w:rsidRDefault="00612594" w:rsidP="00612594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Os documentos que não estiverem de acordo com os critérios estabelecidos neste Edital, ainda que entregues, não serão considerados. </w:t>
      </w:r>
    </w:p>
    <w:p w:rsidR="00612594" w:rsidRPr="000B3384" w:rsidRDefault="00612594" w:rsidP="00612594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Os casos omissos serão resolvidos pela Comissão do processo seletivo da Prefeitura Municipal.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5410A2" w:rsidRPr="000B3384" w:rsidRDefault="005410A2" w:rsidP="005410A2">
      <w:pPr>
        <w:spacing w:after="111" w:line="240" w:lineRule="auto"/>
        <w:ind w:right="275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:rsidR="005410A2" w:rsidRPr="000B3384" w:rsidRDefault="005410A2" w:rsidP="005410A2">
      <w:pPr>
        <w:spacing w:after="111" w:line="240" w:lineRule="auto"/>
        <w:ind w:right="275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96" w:line="252" w:lineRule="auto"/>
        <w:ind w:left="706"/>
        <w:rPr>
          <w:rFonts w:ascii="Arial" w:eastAsia="Arial" w:hAnsi="Arial" w:cs="Arial"/>
          <w:b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100" w:line="252" w:lineRule="auto"/>
        <w:ind w:left="278" w:hanging="10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b/>
          <w:color w:val="000000"/>
          <w:lang w:eastAsia="pt-BR"/>
        </w:rPr>
        <w:t>4.2 Comprovante</w:t>
      </w:r>
      <w:proofErr w:type="gramEnd"/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de experiência profissional </w:t>
      </w:r>
      <w:r w:rsidR="005410A2" w:rsidRPr="000B3384">
        <w:rPr>
          <w:rFonts w:ascii="Arial" w:eastAsia="Arial" w:hAnsi="Arial" w:cs="Arial"/>
          <w:b/>
          <w:color w:val="000000"/>
          <w:lang w:eastAsia="pt-BR"/>
        </w:rPr>
        <w:t>para os cargos de Motorista, Operador de Máquinas e Operário.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111" w:line="240" w:lineRule="auto"/>
        <w:ind w:left="278" w:right="275" w:hanging="1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4.2.1 A comprovação da experiência profissional será da seguinte forma: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 xml:space="preserve">  </w:t>
      </w:r>
    </w:p>
    <w:p w:rsidR="00612594" w:rsidRPr="000B3384" w:rsidRDefault="00612594" w:rsidP="00612594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cópia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da Carteira de Trabalho e Previdência Social (CTPS) contendo a parte que identifica o candidato (frente e verso) e a do registro do empregador (com início e fim, se for o caso), devidamente assinada com a qualificação do emitente, que informe a espécie do serviço realizado, com a descrição das atividades desenvolvidas; </w:t>
      </w:r>
      <w:r w:rsidRPr="000B3384">
        <w:rPr>
          <w:rFonts w:ascii="Arial" w:eastAsia="Arial" w:hAnsi="Arial" w:cs="Arial"/>
          <w:b/>
          <w:color w:val="000000"/>
          <w:lang w:eastAsia="pt-BR"/>
        </w:rPr>
        <w:t>ou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declaração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ou Certidão de Tempo de Serviço que informe o período (com início e fim, se for o caso) e a espécie do serviço realizado, com a descrição das atividades </w:t>
      </w:r>
      <w:r w:rsidRPr="000B3384">
        <w:rPr>
          <w:rFonts w:ascii="Arial" w:eastAsia="Arial" w:hAnsi="Arial" w:cs="Arial"/>
          <w:color w:val="000000"/>
          <w:lang w:eastAsia="pt-BR"/>
        </w:rPr>
        <w:lastRenderedPageBreak/>
        <w:t xml:space="preserve">desenvolvidas. A declaração ou certidão deverá ser emitida por órgão de pessoal, de recursos humanos ou na inexistência destes, pelo responsável pela contratação. A comprovação por meio do recibo de pagamento autônomo (RPA) só será aceita com a apresentação dos meses recebidos e a descrição das atividades realizadas (podendo ser através de declaração); </w:t>
      </w:r>
      <w:proofErr w:type="gramStart"/>
      <w:r w:rsidRPr="000B3384">
        <w:rPr>
          <w:rFonts w:ascii="Arial" w:eastAsia="Arial" w:hAnsi="Arial" w:cs="Arial"/>
          <w:b/>
          <w:color w:val="000000"/>
          <w:lang w:eastAsia="pt-BR"/>
        </w:rPr>
        <w:t>ou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contrato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de prestação de serviços que informe o período (com início e fim, se for o caso) e a espécie do serviço realizado, ou </w:t>
      </w:r>
    </w:p>
    <w:p w:rsidR="00612594" w:rsidRPr="000B3384" w:rsidRDefault="00612594" w:rsidP="00612594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Não serão aceitos como contratos de experiência aqueles exercidos em forma de estágios. </w:t>
      </w:r>
    </w:p>
    <w:p w:rsidR="00612594" w:rsidRPr="000B3384" w:rsidRDefault="00612594" w:rsidP="00612594">
      <w:pPr>
        <w:spacing w:after="10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0"/>
          <w:numId w:val="8"/>
        </w:numPr>
        <w:spacing w:after="105" w:line="252" w:lineRule="auto"/>
        <w:ind w:left="283" w:right="285" w:hanging="390"/>
        <w:jc w:val="both"/>
        <w:rPr>
          <w:rFonts w:ascii="Arial" w:eastAsia="Arial" w:hAnsi="Arial" w:cs="Arial"/>
          <w:color w:val="FF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>HOMOLOGAÇÃO DAS INSCRIÇÕES</w:t>
      </w:r>
      <w:proofErr w:type="gramStart"/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b/>
          <w:color w:val="FF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lang w:eastAsia="pt-BR"/>
        </w:rPr>
      </w:pPr>
      <w:proofErr w:type="gramEnd"/>
      <w:r w:rsidRPr="000B3384">
        <w:rPr>
          <w:rFonts w:ascii="Arial" w:eastAsia="Arial" w:hAnsi="Arial" w:cs="Arial"/>
          <w:color w:val="000000"/>
          <w:lang w:eastAsia="pt-BR"/>
        </w:rPr>
        <w:t>Encerrado o prazo fixado pelo item 3.1.1, a Comissão publicará, os resultados conforme cronograma em anexo ao presente Edital.</w:t>
      </w:r>
      <w:r w:rsidRPr="000B3384">
        <w:rPr>
          <w:rFonts w:ascii="Arial" w:eastAsia="Arial" w:hAnsi="Arial" w:cs="Arial"/>
          <w:lang w:eastAsia="pt-BR"/>
        </w:rPr>
        <w:t xml:space="preserve"> </w:t>
      </w:r>
    </w:p>
    <w:p w:rsidR="00612594" w:rsidRPr="000B3384" w:rsidRDefault="00612594" w:rsidP="00612594">
      <w:pPr>
        <w:spacing w:after="111" w:line="240" w:lineRule="auto"/>
        <w:ind w:right="275"/>
        <w:jc w:val="both"/>
        <w:rPr>
          <w:rFonts w:ascii="Arial" w:eastAsia="Arial" w:hAnsi="Arial" w:cs="Arial"/>
          <w:lang w:eastAsia="pt-BR"/>
        </w:rPr>
      </w:pPr>
    </w:p>
    <w:p w:rsidR="00612594" w:rsidRPr="000B3384" w:rsidRDefault="00612594" w:rsidP="00612594">
      <w:pPr>
        <w:numPr>
          <w:ilvl w:val="0"/>
          <w:numId w:val="8"/>
        </w:numPr>
        <w:spacing w:after="120" w:line="240" w:lineRule="auto"/>
        <w:ind w:right="272" w:hanging="10"/>
        <w:contextualSpacing/>
        <w:jc w:val="both"/>
        <w:rPr>
          <w:rFonts w:ascii="Arial" w:eastAsia="Arial" w:hAnsi="Arial" w:cs="Arial"/>
          <w:b/>
          <w:lang w:eastAsia="pt-BR"/>
        </w:rPr>
      </w:pPr>
      <w:r w:rsidRPr="000B3384">
        <w:rPr>
          <w:rFonts w:ascii="Arial" w:eastAsia="Arial" w:hAnsi="Arial" w:cs="Arial"/>
          <w:b/>
          <w:lang w:eastAsia="pt-BR"/>
        </w:rPr>
        <w:t>DA CLASSIFICAÇÃO</w:t>
      </w:r>
    </w:p>
    <w:p w:rsidR="00612594" w:rsidRPr="000B3384" w:rsidRDefault="00612594" w:rsidP="00612594">
      <w:pPr>
        <w:spacing w:after="120" w:line="240" w:lineRule="auto"/>
        <w:ind w:left="360" w:right="272"/>
        <w:contextualSpacing/>
        <w:jc w:val="both"/>
        <w:rPr>
          <w:rFonts w:ascii="Arial" w:eastAsia="Arial" w:hAnsi="Arial" w:cs="Arial"/>
          <w:b/>
          <w:lang w:eastAsia="pt-BR"/>
        </w:rPr>
      </w:pPr>
    </w:p>
    <w:p w:rsidR="00612594" w:rsidRPr="000B3384" w:rsidRDefault="00612594" w:rsidP="00612594">
      <w:pPr>
        <w:spacing w:after="111" w:line="240" w:lineRule="auto"/>
        <w:ind w:left="283" w:right="275"/>
        <w:jc w:val="both"/>
        <w:rPr>
          <w:rFonts w:ascii="Arial" w:eastAsia="Arial" w:hAnsi="Arial" w:cs="Arial"/>
          <w:lang w:eastAsia="pt-BR"/>
        </w:rPr>
      </w:pPr>
      <w:r w:rsidRPr="000B3384">
        <w:rPr>
          <w:rFonts w:ascii="Arial" w:eastAsia="Arial" w:hAnsi="Arial" w:cs="Arial"/>
          <w:lang w:eastAsia="pt-BR"/>
        </w:rPr>
        <w:t>6.1 A classificação dos Cargos será determinada pela computação de títulos apresentados, conforme pontuação prevista no item 4.1.1 e pelo tempo de experiência profissional exercida na função.</w:t>
      </w:r>
    </w:p>
    <w:p w:rsidR="00612594" w:rsidRPr="000B3384" w:rsidRDefault="00612594" w:rsidP="00612594">
      <w:pPr>
        <w:spacing w:after="111" w:line="240" w:lineRule="auto"/>
        <w:ind w:left="283" w:right="275"/>
        <w:jc w:val="both"/>
        <w:rPr>
          <w:rFonts w:ascii="Arial" w:eastAsia="Arial" w:hAnsi="Arial" w:cs="Arial"/>
          <w:b/>
          <w:color w:val="C0504D" w:themeColor="accent2"/>
          <w:lang w:eastAsia="pt-BR"/>
        </w:rPr>
      </w:pPr>
      <w:r w:rsidRPr="000B3384">
        <w:rPr>
          <w:rFonts w:ascii="Arial" w:eastAsia="Arial" w:hAnsi="Arial" w:cs="Arial"/>
          <w:lang w:eastAsia="pt-BR"/>
        </w:rPr>
        <w:t>6.2 A pontuação final corresponderá à soma dos pontos atribuídos aos títulos e ao tempo de e</w:t>
      </w:r>
      <w:r w:rsidRPr="000B3384">
        <w:rPr>
          <w:rFonts w:ascii="Arial" w:eastAsia="Arial" w:hAnsi="Arial" w:cs="Arial"/>
          <w:b/>
          <w:lang w:eastAsia="pt-BR"/>
        </w:rPr>
        <w:t xml:space="preserve">xperiência, que será calculado em </w:t>
      </w:r>
      <w:r w:rsidR="005410A2" w:rsidRPr="000B3384">
        <w:rPr>
          <w:rFonts w:ascii="Arial" w:eastAsia="Arial" w:hAnsi="Arial" w:cs="Arial"/>
          <w:b/>
          <w:lang w:eastAsia="pt-BR"/>
        </w:rPr>
        <w:t>1,00</w:t>
      </w:r>
      <w:r w:rsidRPr="000B3384">
        <w:rPr>
          <w:rFonts w:ascii="Arial" w:eastAsia="Arial" w:hAnsi="Arial" w:cs="Arial"/>
          <w:b/>
          <w:lang w:eastAsia="pt-BR"/>
        </w:rPr>
        <w:t>(</w:t>
      </w:r>
      <w:proofErr w:type="gramStart"/>
      <w:r w:rsidR="005410A2" w:rsidRPr="000B3384">
        <w:rPr>
          <w:rFonts w:ascii="Arial" w:eastAsia="Arial" w:hAnsi="Arial" w:cs="Arial"/>
          <w:b/>
          <w:lang w:eastAsia="pt-BR"/>
        </w:rPr>
        <w:t>hum</w:t>
      </w:r>
      <w:proofErr w:type="gramEnd"/>
      <w:r w:rsidRPr="000B3384">
        <w:rPr>
          <w:rFonts w:ascii="Arial" w:eastAsia="Arial" w:hAnsi="Arial" w:cs="Arial"/>
          <w:b/>
          <w:lang w:eastAsia="pt-BR"/>
        </w:rPr>
        <w:t>) ponto para cada mês completo de efetivo exercício na função, até no máximo de 24 meses.</w:t>
      </w:r>
    </w:p>
    <w:p w:rsidR="00612594" w:rsidRPr="000B3384" w:rsidRDefault="00612594" w:rsidP="00612594">
      <w:pPr>
        <w:numPr>
          <w:ilvl w:val="0"/>
          <w:numId w:val="8"/>
        </w:numPr>
        <w:spacing w:after="100" w:line="252" w:lineRule="auto"/>
        <w:ind w:left="672" w:right="285" w:hanging="39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>CRITÉRIOS DE DESEMPATE</w:t>
      </w:r>
      <w:proofErr w:type="gramStart"/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Verificando-se a ocorrência de empate em relação às notas recebidas por dois ou mais candidatos, terá preferência na ordem classificatória, sucessivamente, o candidato que: </w:t>
      </w:r>
    </w:p>
    <w:p w:rsidR="00612594" w:rsidRPr="000B3384" w:rsidRDefault="00612594" w:rsidP="00612594">
      <w:pPr>
        <w:numPr>
          <w:ilvl w:val="2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apresentar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maior idade;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numPr>
          <w:ilvl w:val="2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sorteio</w:t>
      </w:r>
      <w:proofErr w:type="gramEnd"/>
      <w:r w:rsidR="000B3384" w:rsidRPr="000B3384">
        <w:rPr>
          <w:rFonts w:ascii="Arial" w:eastAsia="Arial" w:hAnsi="Arial" w:cs="Arial"/>
          <w:color w:val="000000"/>
          <w:lang w:eastAsia="pt-BR"/>
        </w:rPr>
        <w:t>.</w:t>
      </w: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</w:p>
    <w:p w:rsidR="00767686" w:rsidRPr="000B3384" w:rsidRDefault="00767686" w:rsidP="00767686">
      <w:pPr>
        <w:spacing w:after="111" w:line="240" w:lineRule="auto"/>
        <w:ind w:right="275"/>
        <w:jc w:val="both"/>
        <w:rPr>
          <w:rFonts w:ascii="Arial" w:eastAsia="Arial" w:hAnsi="Arial" w:cs="Arial"/>
          <w:color w:val="000000"/>
          <w:lang w:eastAsia="pt-BR"/>
        </w:rPr>
      </w:pPr>
    </w:p>
    <w:p w:rsidR="00767686" w:rsidRPr="000B3384" w:rsidRDefault="00767686" w:rsidP="00767686">
      <w:pPr>
        <w:spacing w:after="111" w:line="240" w:lineRule="auto"/>
        <w:ind w:right="275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100" w:line="252" w:lineRule="auto"/>
        <w:ind w:left="100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DIVULGAÇÃO DO RESULTADO FINAL E PRAZO PARA RECURSOS</w:t>
      </w:r>
    </w:p>
    <w:p w:rsidR="00612594" w:rsidRPr="000B3384" w:rsidRDefault="00612594" w:rsidP="00612594">
      <w:pPr>
        <w:spacing w:after="105" w:line="252" w:lineRule="auto"/>
        <w:ind w:left="672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color w:val="000000"/>
          <w:lang w:eastAsia="pt-BR"/>
        </w:rPr>
        <w:t>O Município publicará, os resultados conforme Cronograma em anexo ao presente Edital.</w:t>
      </w:r>
    </w:p>
    <w:p w:rsidR="00612594" w:rsidRPr="000B3384" w:rsidRDefault="00612594" w:rsidP="00612594">
      <w:pPr>
        <w:numPr>
          <w:ilvl w:val="0"/>
          <w:numId w:val="8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>CONDIÇÕES PARA A CONTRATAÇÃO TEMPORÁRIA.</w:t>
      </w:r>
    </w:p>
    <w:p w:rsidR="00612594" w:rsidRPr="000B3384" w:rsidRDefault="00612594" w:rsidP="00612594">
      <w:pPr>
        <w:spacing w:after="100" w:line="252" w:lineRule="auto"/>
        <w:ind w:left="283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Homologado o resultado final do Processo Seletivo Simplificado e autorizada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a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 contratação pelo Prefeito Municipal, serão convocados os primeiros colocados, para, no prazo de 02 (dois) dias, comparecer no Departamento de Recursos Humanos da Prefeitura.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convocação do candidato classificado será realizada por meio de Edital.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Não comparecendo o candidato convocado ou verificando-se o não atendimento das condições exigidas para a contratação, serão convocados os demais classificados, observando-se ordem classificatória crescente.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 candidato que quando convocado desistir da vaga através de ofício, será automaticamente excluído da lista de classificação.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lastRenderedPageBreak/>
        <w:t xml:space="preserve">Após todos os candidatos aprovados terem sido chamados, havendo ainda a necessidade de contratação para as mesmas funções, novo Processo Seletivo Simplificado deverá ser realizado. </w:t>
      </w:r>
    </w:p>
    <w:p w:rsidR="00612594" w:rsidRPr="000B3384" w:rsidRDefault="00612594" w:rsidP="00612594">
      <w:pPr>
        <w:spacing w:after="91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 </w:t>
      </w:r>
      <w:r w:rsidRPr="000B3384">
        <w:rPr>
          <w:rFonts w:ascii="Arial" w:eastAsia="Arial" w:hAnsi="Arial" w:cs="Arial"/>
          <w:b/>
          <w:color w:val="000000"/>
          <w:lang w:eastAsia="pt-BR"/>
        </w:rPr>
        <w:t>DISPOSIÇÕES FINAIS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As inscrições de que trata este Edital implicam o conhecimento das presentes instruções por parte dos candidatos e seu compromisso tácito de aceitar as condições de sua realização, tais como se acham estabelecidas no presente Edital e Legislação. 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inobservância, por parte do candidato, de qualquer prazo estabelecido em convocações, será considerada, em caráter irrecorrível, como desistência.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inscrição e classificação geram para o candidato apenas a expectativa de direito à contratação, ficando a concretização desse ato condicionada às disposições legais pertinentes, ao interesse e às necessidades do Município de Ernestina.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A inexatidão e/ou irregularidade constatada nas informações e documentos de qualquer candidato, mesmo que já tenha sido divulgada a classificação, levará à eliminação </w:t>
      </w:r>
      <w:proofErr w:type="gramStart"/>
      <w:r w:rsidRPr="000B3384">
        <w:rPr>
          <w:rFonts w:ascii="Arial" w:eastAsia="Arial" w:hAnsi="Arial" w:cs="Arial"/>
          <w:color w:val="000000"/>
          <w:lang w:eastAsia="pt-BR"/>
        </w:rPr>
        <w:t>desse</w:t>
      </w:r>
      <w:proofErr w:type="gramEnd"/>
      <w:r w:rsidRPr="000B3384">
        <w:rPr>
          <w:rFonts w:ascii="Arial" w:eastAsia="Arial" w:hAnsi="Arial" w:cs="Arial"/>
          <w:color w:val="000000"/>
          <w:lang w:eastAsia="pt-BR"/>
        </w:rPr>
        <w:t xml:space="preserve">, sem direito a recurso, anulando-se todos os atos decorrentes desde a inscrição. </w:t>
      </w:r>
    </w:p>
    <w:p w:rsidR="00612594" w:rsidRPr="000B3384" w:rsidRDefault="00612594" w:rsidP="00612594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Os casos omissos e conflitantes deste Edital serão resolvidos pela Comissão designada pela Portaria de </w:t>
      </w:r>
      <w:r w:rsidRPr="000B3384">
        <w:rPr>
          <w:rFonts w:ascii="Arial" w:eastAsia="Arial" w:hAnsi="Arial" w:cs="Arial"/>
          <w:lang w:eastAsia="pt-BR"/>
        </w:rPr>
        <w:t>nº</w:t>
      </w:r>
      <w:r w:rsidR="00767686" w:rsidRPr="000B3384">
        <w:rPr>
          <w:rFonts w:ascii="Arial" w:eastAsia="Arial" w:hAnsi="Arial" w:cs="Arial"/>
          <w:lang w:eastAsia="pt-BR"/>
        </w:rPr>
        <w:t xml:space="preserve"> 034/2021</w:t>
      </w:r>
      <w:r w:rsidRPr="000B3384">
        <w:rPr>
          <w:rFonts w:ascii="Arial" w:eastAsia="Arial" w:hAnsi="Arial" w:cs="Arial"/>
          <w:lang w:eastAsia="pt-BR"/>
        </w:rPr>
        <w:t xml:space="preserve">, de </w:t>
      </w:r>
      <w:r w:rsidR="00767686" w:rsidRPr="000B3384">
        <w:rPr>
          <w:rFonts w:ascii="Arial" w:eastAsia="Arial" w:hAnsi="Arial" w:cs="Arial"/>
          <w:lang w:eastAsia="pt-BR"/>
        </w:rPr>
        <w:t>25</w:t>
      </w:r>
      <w:r w:rsidRPr="000B3384">
        <w:rPr>
          <w:rFonts w:ascii="Arial" w:eastAsia="Arial" w:hAnsi="Arial" w:cs="Arial"/>
          <w:lang w:eastAsia="pt-BR"/>
        </w:rPr>
        <w:t xml:space="preserve"> de </w:t>
      </w:r>
      <w:r w:rsidR="00767686" w:rsidRPr="000B3384">
        <w:rPr>
          <w:rFonts w:ascii="Arial" w:eastAsia="Arial" w:hAnsi="Arial" w:cs="Arial"/>
          <w:lang w:eastAsia="pt-BR"/>
        </w:rPr>
        <w:t>Janeiro</w:t>
      </w:r>
      <w:r w:rsidRPr="000B3384">
        <w:rPr>
          <w:rFonts w:ascii="Arial" w:eastAsia="Arial" w:hAnsi="Arial" w:cs="Arial"/>
          <w:lang w:eastAsia="pt-BR"/>
        </w:rPr>
        <w:t xml:space="preserve"> de 20</w:t>
      </w:r>
      <w:r w:rsidR="00767686" w:rsidRPr="000B3384">
        <w:rPr>
          <w:rFonts w:ascii="Arial" w:eastAsia="Arial" w:hAnsi="Arial" w:cs="Arial"/>
          <w:lang w:eastAsia="pt-BR"/>
        </w:rPr>
        <w:t>21</w:t>
      </w:r>
      <w:r w:rsidRPr="000B3384">
        <w:rPr>
          <w:rFonts w:ascii="Arial" w:eastAsia="Arial" w:hAnsi="Arial" w:cs="Arial"/>
          <w:lang w:eastAsia="pt-BR"/>
        </w:rPr>
        <w:t xml:space="preserve">. </w:t>
      </w:r>
    </w:p>
    <w:p w:rsidR="00612594" w:rsidRPr="000B3384" w:rsidRDefault="00612594" w:rsidP="00612594">
      <w:pPr>
        <w:spacing w:after="98" w:line="252" w:lineRule="auto"/>
        <w:ind w:left="10" w:right="277" w:hanging="10"/>
        <w:jc w:val="both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GABINETE DO PREFEITO MUNICIPAL DE ERNESTINA, em </w:t>
      </w:r>
      <w:r w:rsidR="000B3384" w:rsidRPr="000B3384">
        <w:rPr>
          <w:rFonts w:ascii="Arial" w:eastAsia="Arial" w:hAnsi="Arial" w:cs="Arial"/>
          <w:b/>
          <w:color w:val="000000"/>
          <w:lang w:eastAsia="pt-BR"/>
        </w:rPr>
        <w:t>05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de </w:t>
      </w:r>
      <w:r w:rsidR="000B3384" w:rsidRPr="000B3384">
        <w:rPr>
          <w:rFonts w:ascii="Arial" w:eastAsia="Arial" w:hAnsi="Arial" w:cs="Arial"/>
          <w:b/>
          <w:color w:val="000000"/>
          <w:lang w:eastAsia="pt-BR"/>
        </w:rPr>
        <w:t>Fevereiro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de 20</w:t>
      </w:r>
      <w:r w:rsidR="000B3384" w:rsidRPr="000B3384">
        <w:rPr>
          <w:rFonts w:ascii="Arial" w:eastAsia="Arial" w:hAnsi="Arial" w:cs="Arial"/>
          <w:b/>
          <w:color w:val="000000"/>
          <w:lang w:eastAsia="pt-BR"/>
        </w:rPr>
        <w:t>21</w:t>
      </w: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. </w:t>
      </w:r>
    </w:p>
    <w:p w:rsidR="00612594" w:rsidRPr="000B3384" w:rsidRDefault="00612594" w:rsidP="00612594">
      <w:pPr>
        <w:spacing w:after="100" w:line="252" w:lineRule="auto"/>
        <w:ind w:left="283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  </w:t>
      </w:r>
    </w:p>
    <w:p w:rsidR="00612594" w:rsidRPr="000B3384" w:rsidRDefault="000B3384" w:rsidP="000B3384">
      <w:pPr>
        <w:tabs>
          <w:tab w:val="center" w:pos="245"/>
          <w:tab w:val="center" w:pos="6713"/>
        </w:tabs>
        <w:spacing w:after="0" w:line="240" w:lineRule="auto"/>
        <w:jc w:val="center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RENATO BECKER</w:t>
      </w:r>
    </w:p>
    <w:p w:rsidR="000B3384" w:rsidRPr="000B3384" w:rsidRDefault="000B3384" w:rsidP="000B3384">
      <w:pPr>
        <w:tabs>
          <w:tab w:val="center" w:pos="245"/>
          <w:tab w:val="center" w:pos="6713"/>
        </w:tabs>
        <w:spacing w:after="0" w:line="240" w:lineRule="auto"/>
        <w:jc w:val="center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>Prefeito Municipal</w:t>
      </w:r>
    </w:p>
    <w:p w:rsidR="00612594" w:rsidRPr="000B3384" w:rsidRDefault="00612594" w:rsidP="00612594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/>
    <w:p w:rsidR="00612594" w:rsidRPr="000B3384" w:rsidRDefault="00612594" w:rsidP="00612594"/>
    <w:p w:rsidR="00612594" w:rsidRDefault="0061259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Default="000B3384" w:rsidP="00612594"/>
    <w:p w:rsidR="000B3384" w:rsidRPr="000B3384" w:rsidRDefault="000B3384" w:rsidP="00612594"/>
    <w:p w:rsidR="00612594" w:rsidRPr="000B3384" w:rsidRDefault="00612594" w:rsidP="00612594"/>
    <w:p w:rsidR="00612594" w:rsidRPr="000B3384" w:rsidRDefault="00612594" w:rsidP="00612594"/>
    <w:p w:rsidR="00612594" w:rsidRPr="000B3384" w:rsidRDefault="00612594" w:rsidP="00612594"/>
    <w:p w:rsidR="000B3384" w:rsidRPr="0073765F" w:rsidRDefault="000B3384" w:rsidP="000B3384">
      <w:pPr>
        <w:spacing w:after="110" w:line="244" w:lineRule="auto"/>
        <w:ind w:left="43" w:right="44" w:hanging="10"/>
        <w:jc w:val="center"/>
        <w:rPr>
          <w:rFonts w:ascii="Arial" w:eastAsia="Arial" w:hAnsi="Arial" w:cs="Arial"/>
          <w:color w:val="000000"/>
          <w:lang w:eastAsia="pt-BR"/>
        </w:rPr>
      </w:pPr>
      <w:r w:rsidRPr="0073765F">
        <w:rPr>
          <w:rFonts w:ascii="Arial" w:eastAsia="Arial" w:hAnsi="Arial" w:cs="Arial"/>
          <w:b/>
          <w:color w:val="000000"/>
          <w:lang w:eastAsia="pt-BR"/>
        </w:rPr>
        <w:t xml:space="preserve">ANEXO I </w:t>
      </w:r>
    </w:p>
    <w:p w:rsidR="000B3384" w:rsidRPr="0073765F" w:rsidRDefault="000B3384" w:rsidP="000B3384">
      <w:pPr>
        <w:spacing w:after="100" w:line="254" w:lineRule="auto"/>
        <w:ind w:left="1450" w:hanging="10"/>
        <w:rPr>
          <w:rFonts w:ascii="Arial" w:eastAsia="Arial" w:hAnsi="Arial" w:cs="Arial"/>
          <w:color w:val="000000"/>
          <w:lang w:eastAsia="pt-BR"/>
        </w:rPr>
      </w:pPr>
      <w:r w:rsidRPr="0073765F">
        <w:rPr>
          <w:rFonts w:ascii="Arial" w:eastAsia="Arial" w:hAnsi="Arial" w:cs="Arial"/>
          <w:b/>
          <w:color w:val="000000"/>
          <w:lang w:eastAsia="pt-BR"/>
        </w:rPr>
        <w:t>PROCESSO SELETIVO SIMPLIFICADO – EDITAL 00</w:t>
      </w:r>
      <w:r>
        <w:rPr>
          <w:rFonts w:ascii="Arial" w:eastAsia="Arial" w:hAnsi="Arial" w:cs="Arial"/>
          <w:b/>
          <w:color w:val="000000"/>
          <w:lang w:eastAsia="pt-BR"/>
        </w:rPr>
        <w:t>4</w:t>
      </w:r>
      <w:r w:rsidRPr="0073765F">
        <w:rPr>
          <w:rFonts w:ascii="Arial" w:eastAsia="Arial" w:hAnsi="Arial" w:cs="Arial"/>
          <w:b/>
          <w:color w:val="000000"/>
          <w:lang w:eastAsia="pt-BR"/>
        </w:rPr>
        <w:t>/2021</w:t>
      </w:r>
    </w:p>
    <w:p w:rsidR="000B3384" w:rsidRPr="0073765F" w:rsidRDefault="000B3384" w:rsidP="000B3384">
      <w:pPr>
        <w:spacing w:after="110" w:line="244" w:lineRule="auto"/>
        <w:ind w:left="43" w:right="37" w:hanging="10"/>
        <w:jc w:val="center"/>
        <w:rPr>
          <w:rFonts w:ascii="Arial" w:eastAsia="Arial" w:hAnsi="Arial" w:cs="Arial"/>
          <w:color w:val="000000"/>
          <w:lang w:eastAsia="pt-BR"/>
        </w:rPr>
      </w:pPr>
      <w:r w:rsidRPr="0073765F">
        <w:rPr>
          <w:rFonts w:ascii="Arial" w:eastAsia="Arial" w:hAnsi="Arial" w:cs="Arial"/>
          <w:b/>
          <w:color w:val="000000"/>
          <w:lang w:eastAsia="pt-BR"/>
        </w:rPr>
        <w:t xml:space="preserve">CRONOGRAMA </w:t>
      </w:r>
    </w:p>
    <w:p w:rsidR="000B3384" w:rsidRPr="0073765F" w:rsidRDefault="000B3384" w:rsidP="000B3384">
      <w:pPr>
        <w:spacing w:after="11" w:line="244" w:lineRule="auto"/>
        <w:ind w:left="43" w:right="43" w:hanging="10"/>
        <w:jc w:val="both"/>
        <w:rPr>
          <w:rFonts w:ascii="Arial" w:eastAsia="Arial" w:hAnsi="Arial" w:cs="Arial"/>
          <w:color w:val="000000"/>
          <w:lang w:eastAsia="pt-BR"/>
        </w:rPr>
      </w:pPr>
      <w:r w:rsidRPr="0073765F">
        <w:rPr>
          <w:rFonts w:ascii="Arial" w:eastAsia="Arial" w:hAnsi="Arial" w:cs="Arial"/>
          <w:b/>
          <w:color w:val="000000"/>
          <w:lang w:eastAsia="pt-BR"/>
        </w:rPr>
        <w:t>CARGOS</w:t>
      </w:r>
      <w:r>
        <w:rPr>
          <w:rFonts w:ascii="Arial" w:eastAsia="Arial" w:hAnsi="Arial" w:cs="Arial"/>
          <w:b/>
          <w:color w:val="000000"/>
          <w:lang w:eastAsia="pt-BR"/>
        </w:rPr>
        <w:t>: Operador de Máquinas, Motorista e Operário.</w:t>
      </w:r>
    </w:p>
    <w:tbl>
      <w:tblPr>
        <w:tblStyle w:val="TableGrid"/>
        <w:tblW w:w="9984" w:type="dxa"/>
        <w:tblInd w:w="-110" w:type="dxa"/>
        <w:tblCellMar>
          <w:top w:w="4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357"/>
        <w:gridCol w:w="1003"/>
        <w:gridCol w:w="3624"/>
      </w:tblGrid>
      <w:tr w:rsidR="000B3384" w:rsidRPr="0073765F" w:rsidTr="00B721E6">
        <w:trPr>
          <w:trHeight w:val="427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7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68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Prazo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5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Data </w:t>
            </w:r>
          </w:p>
        </w:tc>
      </w:tr>
      <w:tr w:rsidR="000B3384" w:rsidRPr="0073765F" w:rsidTr="00B721E6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Abertura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7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lang w:eastAsia="pt-BR"/>
              </w:rPr>
              <w:t>5</w:t>
            </w:r>
            <w:proofErr w:type="gramEnd"/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 dias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08 à 12.02.2021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.</w:t>
            </w:r>
          </w:p>
        </w:tc>
      </w:tr>
      <w:tr w:rsidR="000B3384" w:rsidRPr="0073765F" w:rsidTr="00B721E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Publicação das Inscrições</w:t>
            </w:r>
            <w:proofErr w:type="gramStart"/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Homologadas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0B338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17.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02.2021 </w:t>
            </w:r>
          </w:p>
        </w:tc>
      </w:tr>
      <w:tr w:rsidR="000B3384" w:rsidRPr="0073765F" w:rsidTr="00B721E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Recurso para Homologação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18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.02.2021 </w:t>
            </w:r>
          </w:p>
        </w:tc>
      </w:tr>
      <w:tr w:rsidR="000B3384" w:rsidRPr="0073765F" w:rsidTr="00B721E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Manifestação da Comissão e Julgamento do Recurso pelo Prefeito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19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.02.2021</w:t>
            </w:r>
          </w:p>
        </w:tc>
      </w:tr>
      <w:tr w:rsidR="000B3384" w:rsidRPr="0073765F" w:rsidTr="00B721E6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Publicação da Relação Final de Inscritos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22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.02.2021 </w:t>
            </w:r>
          </w:p>
        </w:tc>
      </w:tr>
      <w:tr w:rsidR="000B3384" w:rsidRPr="0073765F" w:rsidTr="00B721E6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Publicação da Classificação Preliminar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84" w:rsidRPr="0073765F" w:rsidRDefault="000B3384" w:rsidP="00B721E6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23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.02.2021</w:t>
            </w:r>
          </w:p>
        </w:tc>
      </w:tr>
      <w:tr w:rsidR="000B3384" w:rsidRPr="0073765F" w:rsidTr="00B721E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Recurso para Classificação Preliminar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1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24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.02.2021 </w:t>
            </w:r>
          </w:p>
        </w:tc>
      </w:tr>
      <w:tr w:rsidR="000B3384" w:rsidRPr="0073765F" w:rsidTr="00B721E6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Julgamento do Recurso pelo Prefeito e Aplicação dos critérios de desempate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1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0B338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25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 xml:space="preserve">.02.2021 </w:t>
            </w:r>
          </w:p>
        </w:tc>
      </w:tr>
      <w:tr w:rsidR="000B3384" w:rsidRPr="0073765F" w:rsidTr="00B721E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Homologação do Resultado Final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84" w:rsidRPr="0073765F" w:rsidRDefault="000B3384" w:rsidP="00B721E6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26</w:t>
            </w:r>
            <w:r w:rsidRPr="0073765F">
              <w:rPr>
                <w:rFonts w:ascii="Arial" w:eastAsia="Arial" w:hAnsi="Arial" w:cs="Arial"/>
                <w:color w:val="000000"/>
                <w:lang w:eastAsia="pt-BR"/>
              </w:rPr>
              <w:t>.02.2021</w:t>
            </w:r>
          </w:p>
        </w:tc>
      </w:tr>
    </w:tbl>
    <w:p w:rsidR="000B3384" w:rsidRPr="0073765F" w:rsidRDefault="000B3384" w:rsidP="000B3384">
      <w:pPr>
        <w:spacing w:after="0" w:line="254" w:lineRule="auto"/>
        <w:ind w:left="24"/>
        <w:jc w:val="center"/>
        <w:rPr>
          <w:rFonts w:ascii="Arial" w:eastAsia="Arial" w:hAnsi="Arial" w:cs="Arial"/>
          <w:color w:val="000000"/>
          <w:lang w:eastAsia="pt-BR"/>
        </w:rPr>
      </w:pPr>
      <w:r w:rsidRPr="0073765F">
        <w:rPr>
          <w:rFonts w:ascii="Arial" w:eastAsia="Arial" w:hAnsi="Arial" w:cs="Arial"/>
          <w:b/>
          <w:color w:val="000000"/>
          <w:lang w:eastAsia="pt-BR"/>
        </w:rPr>
        <w:t xml:space="preserve"> </w:t>
      </w:r>
    </w:p>
    <w:p w:rsidR="00612594" w:rsidRPr="000B3384" w:rsidRDefault="00612594" w:rsidP="00612594">
      <w:pPr>
        <w:spacing w:after="0" w:line="254" w:lineRule="auto"/>
        <w:ind w:left="24"/>
        <w:jc w:val="center"/>
        <w:rPr>
          <w:rFonts w:ascii="Arial" w:eastAsia="Arial" w:hAnsi="Arial" w:cs="Arial"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:rsidR="00612594" w:rsidRPr="000B3384" w:rsidRDefault="00612594" w:rsidP="00612594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>ANEXO II</w:t>
      </w:r>
    </w:p>
    <w:p w:rsidR="00612594" w:rsidRPr="000B3384" w:rsidRDefault="00612594" w:rsidP="00612594">
      <w:pPr>
        <w:spacing w:after="110" w:line="244" w:lineRule="auto"/>
        <w:ind w:left="43" w:right="40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374B16">
        <w:rPr>
          <w:rFonts w:ascii="Arial" w:eastAsia="Arial" w:hAnsi="Arial" w:cs="Arial"/>
          <w:b/>
          <w:lang w:eastAsia="pt-BR"/>
        </w:rPr>
        <w:t>PROCESSO SELETIVO SIMPLIFICADO – EDITAL</w:t>
      </w:r>
      <w:r w:rsidR="00374B16" w:rsidRPr="00374B16">
        <w:rPr>
          <w:rFonts w:ascii="Arial" w:eastAsia="Arial" w:hAnsi="Arial" w:cs="Arial"/>
          <w:b/>
          <w:lang w:eastAsia="pt-BR"/>
        </w:rPr>
        <w:t xml:space="preserve"> </w:t>
      </w:r>
      <w:r w:rsidR="00374B16">
        <w:rPr>
          <w:rFonts w:ascii="Arial" w:eastAsia="Arial" w:hAnsi="Arial" w:cs="Arial"/>
          <w:b/>
          <w:color w:val="000000"/>
          <w:lang w:eastAsia="pt-BR"/>
        </w:rPr>
        <w:t>004/2021</w:t>
      </w:r>
    </w:p>
    <w:p w:rsidR="00612594" w:rsidRPr="000B3384" w:rsidRDefault="00612594" w:rsidP="00612594">
      <w:pPr>
        <w:spacing w:after="11" w:line="244" w:lineRule="auto"/>
        <w:ind w:left="43" w:right="43" w:hanging="10"/>
        <w:jc w:val="center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b/>
          <w:color w:val="000000"/>
          <w:lang w:eastAsia="pt-BR"/>
        </w:rPr>
        <w:t xml:space="preserve">FORMULÁRIO DE INSCRIÇÃO PARA O </w:t>
      </w:r>
      <w:r w:rsidRPr="000B3384">
        <w:rPr>
          <w:rFonts w:ascii="Arial" w:eastAsia="Arial" w:hAnsi="Arial" w:cs="Arial"/>
          <w:color w:val="000000"/>
          <w:lang w:eastAsia="pt-BR"/>
        </w:rPr>
        <w:t>CARGO DE OPERADOR DE MÁQUINAS</w:t>
      </w:r>
      <w:r w:rsidR="00374B16">
        <w:rPr>
          <w:rFonts w:ascii="Arial" w:eastAsia="Arial" w:hAnsi="Arial" w:cs="Arial"/>
          <w:color w:val="000000"/>
          <w:lang w:eastAsia="pt-BR"/>
        </w:rPr>
        <w:t>, MOTORISTA E OPERÁRIO</w:t>
      </w:r>
      <w:r w:rsidRPr="000B3384">
        <w:rPr>
          <w:rFonts w:ascii="Arial" w:eastAsia="Arial" w:hAnsi="Arial" w:cs="Arial"/>
          <w:color w:val="000000"/>
          <w:lang w:eastAsia="pt-BR"/>
        </w:rPr>
        <w:t>.</w:t>
      </w:r>
    </w:p>
    <w:p w:rsidR="00612594" w:rsidRPr="000B3384" w:rsidRDefault="00612594" w:rsidP="00612594">
      <w:pPr>
        <w:spacing w:after="0" w:line="240" w:lineRule="auto"/>
        <w:ind w:left="10" w:hanging="10"/>
        <w:rPr>
          <w:rFonts w:ascii="Arial" w:eastAsia="Arial" w:hAnsi="Arial" w:cs="Arial"/>
          <w:color w:val="000000"/>
          <w:lang w:eastAsia="pt-BR"/>
        </w:rPr>
      </w:pPr>
      <w:r w:rsidRPr="000B3384">
        <w:rPr>
          <w:rFonts w:ascii="Arial" w:eastAsia="Arial" w:hAnsi="Arial" w:cs="Arial"/>
          <w:color w:val="000000"/>
          <w:lang w:eastAsia="pt-BR"/>
        </w:rPr>
        <w:t xml:space="preserve">__________________________________________________ </w:t>
      </w:r>
    </w:p>
    <w:tbl>
      <w:tblPr>
        <w:tblStyle w:val="TableGrid"/>
        <w:tblW w:w="10348" w:type="dxa"/>
        <w:tblInd w:w="-600" w:type="dxa"/>
        <w:tblCellMar>
          <w:top w:w="48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1843"/>
        <w:gridCol w:w="144"/>
        <w:gridCol w:w="1416"/>
        <w:gridCol w:w="994"/>
        <w:gridCol w:w="1242"/>
      </w:tblGrid>
      <w:tr w:rsidR="00612594" w:rsidRPr="000B3384" w:rsidTr="00612594">
        <w:trPr>
          <w:trHeight w:val="24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2594" w:rsidRPr="000B3384" w:rsidRDefault="00612594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NOME DO CANDIDATO ______________________________________________________</w:t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  <w:p w:rsidR="00612594" w:rsidRPr="000B3384" w:rsidRDefault="00612594">
            <w:pPr>
              <w:spacing w:after="100" w:line="254" w:lineRule="auto"/>
              <w:ind w:left="1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CPF:________________________________     RG:________________________________ </w:t>
            </w:r>
          </w:p>
          <w:p w:rsidR="00612594" w:rsidRPr="000B3384" w:rsidRDefault="00612594">
            <w:pPr>
              <w:spacing w:after="96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ENDEREÇO: ______________________________ Nº:_________ COMP.:______________ </w:t>
            </w:r>
          </w:p>
          <w:p w:rsidR="00612594" w:rsidRPr="000B3384" w:rsidRDefault="00612594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BAIRRO: ______________________</w:t>
            </w: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 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CIDADE: ______________ CEP: ________________ </w:t>
            </w:r>
          </w:p>
          <w:p w:rsidR="00612594" w:rsidRPr="000B3384" w:rsidRDefault="00612594">
            <w:pPr>
              <w:spacing w:after="96" w:line="254" w:lineRule="auto"/>
              <w:ind w:left="1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TELEFONE RESIDENCIAL: _________________</w:t>
            </w: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   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CELULAR: ______________________ </w:t>
            </w:r>
          </w:p>
          <w:p w:rsidR="00612594" w:rsidRPr="000B3384" w:rsidRDefault="00612594">
            <w:pPr>
              <w:pBdr>
                <w:bottom w:val="single" w:sz="12" w:space="1" w:color="auto"/>
              </w:pBdr>
              <w:spacing w:line="254" w:lineRule="auto"/>
              <w:ind w:left="1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OUTROS CONTATOS: _______________________________________________________ </w:t>
            </w:r>
          </w:p>
          <w:p w:rsidR="00612594" w:rsidRPr="000B3384" w:rsidRDefault="00612594">
            <w:pPr>
              <w:pBdr>
                <w:bottom w:val="single" w:sz="12" w:space="1" w:color="auto"/>
              </w:pBd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</w:p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TÍTULOS:</w:t>
            </w:r>
          </w:p>
        </w:tc>
      </w:tr>
      <w:tr w:rsidR="00612594" w:rsidRPr="000B3384" w:rsidTr="00612594">
        <w:trPr>
          <w:trHeight w:val="566"/>
        </w:trPr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ESPECIFICAÇÃO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QUANTIDADE DE TÍTULOS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VALOR UNITÁRIO 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TOTAL PONTUAÇÃO </w:t>
            </w:r>
          </w:p>
        </w:tc>
      </w:tr>
      <w:tr w:rsidR="00612594" w:rsidRPr="000B3384" w:rsidTr="00612594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74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>Em anexo, seguem os documentos comprobatórios dos títulos apresentados.</w:t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  <w:p w:rsidR="00612594" w:rsidRPr="000B3384" w:rsidRDefault="00612594">
            <w:pPr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  <w:p w:rsidR="00612594" w:rsidRPr="000B3384" w:rsidRDefault="00612594">
            <w:pPr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DESCRIÇÃO SINTÉTICA DA EXPERIÊNCIA PROFISSIONAL </w:t>
            </w:r>
          </w:p>
        </w:tc>
      </w:tr>
      <w:tr w:rsidR="00612594" w:rsidRPr="000B3384" w:rsidTr="00612594">
        <w:trPr>
          <w:trHeight w:val="293"/>
        </w:trPr>
        <w:tc>
          <w:tcPr>
            <w:tcW w:w="66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9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LOCAL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PERÍODO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02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DIAS </w:t>
            </w:r>
          </w:p>
        </w:tc>
      </w:tr>
      <w:tr w:rsidR="00612594" w:rsidRPr="000B3384" w:rsidTr="00612594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374B16" w:rsidTr="00612594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a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right="51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Total em dias: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</w:tc>
      </w:tr>
      <w:tr w:rsidR="00612594" w:rsidRPr="000B3384" w:rsidTr="00612594">
        <w:trPr>
          <w:trHeight w:val="235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94" w:rsidRPr="000B3384" w:rsidRDefault="00612594">
            <w:pPr>
              <w:ind w:left="1" w:right="20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color w:val="000000"/>
                <w:lang w:eastAsia="pt-BR"/>
              </w:rPr>
              <w:t xml:space="preserve">Em anexo, seguem os documentos comprobatórios da experiência profissional. </w:t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Declaro estar ciente com o Edital. </w:t>
            </w:r>
          </w:p>
          <w:p w:rsidR="00612594" w:rsidRPr="000B3384" w:rsidRDefault="00612594">
            <w:pPr>
              <w:ind w:right="68"/>
              <w:jc w:val="right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Ernestina, ______ de ___________________ </w:t>
            </w:r>
            <w:proofErr w:type="spell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de</w:t>
            </w:r>
            <w:proofErr w:type="spell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20</w:t>
            </w:r>
            <w:r w:rsidR="00374B16">
              <w:rPr>
                <w:rFonts w:ascii="Arial" w:eastAsia="Arial" w:hAnsi="Arial" w:cs="Arial"/>
                <w:b/>
                <w:color w:val="000000"/>
                <w:lang w:eastAsia="pt-BR"/>
              </w:rPr>
              <w:t>21</w:t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.</w:t>
            </w:r>
          </w:p>
          <w:p w:rsidR="00612594" w:rsidRPr="000B3384" w:rsidRDefault="00612594">
            <w:pPr>
              <w:ind w:right="68"/>
              <w:jc w:val="right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</w:p>
          <w:p w:rsidR="00612594" w:rsidRPr="000B3384" w:rsidRDefault="00612594">
            <w:pPr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                                       __________________________________________ </w:t>
            </w:r>
          </w:p>
          <w:p w:rsidR="00612594" w:rsidRPr="000B3384" w:rsidRDefault="00612594">
            <w:pPr>
              <w:ind w:right="65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Assinatura do Candidato </w:t>
            </w:r>
          </w:p>
          <w:p w:rsidR="00612594" w:rsidRPr="000B3384" w:rsidRDefault="00612594">
            <w:pPr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Servidor Responsável pela </w:t>
            </w:r>
            <w:proofErr w:type="gramStart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t>Inscrição:</w:t>
            </w:r>
            <w:proofErr w:type="gramEnd"/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  <w:t xml:space="preserve">   ___________________________________</w:t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  <w:r w:rsidRPr="000B3384">
              <w:rPr>
                <w:rFonts w:ascii="Arial" w:eastAsia="Arial" w:hAnsi="Arial" w:cs="Arial"/>
                <w:b/>
                <w:color w:val="000000"/>
                <w:lang w:eastAsia="pt-BR"/>
              </w:rPr>
              <w:softHyphen/>
            </w:r>
          </w:p>
        </w:tc>
      </w:tr>
    </w:tbl>
    <w:p w:rsidR="00612594" w:rsidRPr="000B3384" w:rsidRDefault="00612594" w:rsidP="006125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374B16" w:rsidRDefault="00374B16" w:rsidP="006125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374B16" w:rsidSect="001D3CB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95E"/>
    <w:multiLevelType w:val="hybridMultilevel"/>
    <w:tmpl w:val="14567344"/>
    <w:lvl w:ilvl="0" w:tplc="9992F2C4">
      <w:start w:val="1"/>
      <w:numFmt w:val="lowerLetter"/>
      <w:lvlText w:val="%1)"/>
      <w:lvlJc w:val="left"/>
      <w:pPr>
        <w:ind w:left="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886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030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669C6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49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B401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A83C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700F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1CC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9A56E7"/>
    <w:multiLevelType w:val="hybridMultilevel"/>
    <w:tmpl w:val="343897E6"/>
    <w:lvl w:ilvl="0" w:tplc="FAAC5ED4">
      <w:start w:val="1"/>
      <w:numFmt w:val="lowerLetter"/>
      <w:lvlText w:val="%1)"/>
      <w:lvlJc w:val="left"/>
      <w:pPr>
        <w:ind w:left="2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0ED9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CA91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2A2EB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5C91A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0C5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834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88DD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600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6D5810"/>
    <w:multiLevelType w:val="multilevel"/>
    <w:tmpl w:val="5EC8853A"/>
    <w:lvl w:ilvl="0">
      <w:start w:val="1"/>
      <w:numFmt w:val="decimal"/>
      <w:lvlText w:val="%1."/>
      <w:lvlJc w:val="left"/>
      <w:pPr>
        <w:ind w:left="7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4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D7716C"/>
    <w:multiLevelType w:val="hybridMultilevel"/>
    <w:tmpl w:val="336C1B0A"/>
    <w:lvl w:ilvl="0" w:tplc="98D8126A">
      <w:start w:val="1"/>
      <w:numFmt w:val="lowerLetter"/>
      <w:lvlText w:val="%1)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A9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1070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663B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3ACF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883B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AC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EA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EDA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84B2243"/>
    <w:multiLevelType w:val="multilevel"/>
    <w:tmpl w:val="28D4C73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5">
    <w:nsid w:val="4D25472A"/>
    <w:multiLevelType w:val="multilevel"/>
    <w:tmpl w:val="4E6ABCB8"/>
    <w:lvl w:ilvl="0">
      <w:start w:val="5"/>
      <w:numFmt w:val="decimal"/>
      <w:lvlText w:val="%1."/>
      <w:lvlJc w:val="left"/>
      <w:pPr>
        <w:ind w:left="658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6943EFE"/>
    <w:multiLevelType w:val="hybridMultilevel"/>
    <w:tmpl w:val="C5C0F220"/>
    <w:lvl w:ilvl="0" w:tplc="CAD87860">
      <w:start w:val="1"/>
      <w:numFmt w:val="upperRoman"/>
      <w:lvlText w:val="%1."/>
      <w:lvlJc w:val="left"/>
      <w:pPr>
        <w:ind w:left="1288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75E6"/>
    <w:multiLevelType w:val="hybridMultilevel"/>
    <w:tmpl w:val="A3FA4966"/>
    <w:lvl w:ilvl="0" w:tplc="5F12C122">
      <w:start w:val="1"/>
      <w:numFmt w:val="lowerLetter"/>
      <w:lvlText w:val="%1)"/>
      <w:lvlJc w:val="left"/>
      <w:pPr>
        <w:ind w:left="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66DCBA">
      <w:start w:val="1"/>
      <w:numFmt w:val="lowerLetter"/>
      <w:lvlText w:val="%2"/>
      <w:lvlJc w:val="left"/>
      <w:pPr>
        <w:ind w:left="1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68700">
      <w:start w:val="1"/>
      <w:numFmt w:val="lowerRoman"/>
      <w:lvlText w:val="%3"/>
      <w:lvlJc w:val="left"/>
      <w:pPr>
        <w:ind w:left="1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06D7C">
      <w:start w:val="1"/>
      <w:numFmt w:val="decimal"/>
      <w:lvlText w:val="%4"/>
      <w:lvlJc w:val="left"/>
      <w:pPr>
        <w:ind w:left="2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380696">
      <w:start w:val="1"/>
      <w:numFmt w:val="lowerLetter"/>
      <w:lvlText w:val="%5"/>
      <w:lvlJc w:val="left"/>
      <w:pPr>
        <w:ind w:left="3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5CF09A">
      <w:start w:val="1"/>
      <w:numFmt w:val="lowerRoman"/>
      <w:lvlText w:val="%6"/>
      <w:lvlJc w:val="left"/>
      <w:pPr>
        <w:ind w:left="4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366CF4">
      <w:start w:val="1"/>
      <w:numFmt w:val="decimal"/>
      <w:lvlText w:val="%7"/>
      <w:lvlJc w:val="left"/>
      <w:pPr>
        <w:ind w:left="4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D2E044">
      <w:start w:val="1"/>
      <w:numFmt w:val="lowerLetter"/>
      <w:lvlText w:val="%8"/>
      <w:lvlJc w:val="left"/>
      <w:pPr>
        <w:ind w:left="5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8A462">
      <w:start w:val="1"/>
      <w:numFmt w:val="lowerRoman"/>
      <w:lvlText w:val="%9"/>
      <w:lvlJc w:val="left"/>
      <w:pPr>
        <w:ind w:left="6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7AE2545"/>
    <w:multiLevelType w:val="multilevel"/>
    <w:tmpl w:val="F050BD6A"/>
    <w:lvl w:ilvl="0">
      <w:start w:val="4"/>
      <w:numFmt w:val="decimal"/>
      <w:lvlText w:val="%1."/>
      <w:lvlJc w:val="left"/>
      <w:pPr>
        <w:ind w:left="85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1"/>
    <w:rsid w:val="000B3384"/>
    <w:rsid w:val="000C7806"/>
    <w:rsid w:val="001D3CB8"/>
    <w:rsid w:val="002803A2"/>
    <w:rsid w:val="003376B4"/>
    <w:rsid w:val="00374B16"/>
    <w:rsid w:val="005410A2"/>
    <w:rsid w:val="00547148"/>
    <w:rsid w:val="00612594"/>
    <w:rsid w:val="006D0AB4"/>
    <w:rsid w:val="00767686"/>
    <w:rsid w:val="00887853"/>
    <w:rsid w:val="008D6703"/>
    <w:rsid w:val="00996128"/>
    <w:rsid w:val="009B2EAD"/>
    <w:rsid w:val="00F03C07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5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1259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5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1259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1928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2021-02-03T19:03:00Z</cp:lastPrinted>
  <dcterms:created xsi:type="dcterms:W3CDTF">2021-02-03T19:02:00Z</dcterms:created>
  <dcterms:modified xsi:type="dcterms:W3CDTF">2021-02-03T19:07:00Z</dcterms:modified>
</cp:coreProperties>
</file>